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515CD" w14:textId="6AF01E9C" w:rsidR="000A67D1" w:rsidRPr="000A67D1" w:rsidRDefault="000A67D1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6"/>
          <w:lang w:val="id-ID"/>
        </w:rPr>
      </w:pPr>
      <w:r w:rsidRPr="000A67D1">
        <w:rPr>
          <w:rFonts w:ascii="Arial" w:eastAsia="Cambria" w:hAnsi="Arial" w:cs="Arial"/>
          <w:b/>
          <w:sz w:val="24"/>
          <w:szCs w:val="26"/>
          <w:lang w:val="id-ID"/>
        </w:rPr>
        <w:t>[Form 5]</w:t>
      </w:r>
    </w:p>
    <w:p w14:paraId="2B67C3F3" w14:textId="77777777" w:rsidR="00404992" w:rsidRDefault="003939AB">
      <w:pPr>
        <w:spacing w:after="0" w:line="36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SURAT PE</w:t>
      </w:r>
      <w:bookmarkStart w:id="0" w:name="_GoBack"/>
      <w:bookmarkEnd w:id="0"/>
      <w:r>
        <w:rPr>
          <w:rFonts w:ascii="Cambria" w:eastAsia="Cambria" w:hAnsi="Cambria" w:cs="Cambria"/>
          <w:b/>
          <w:sz w:val="26"/>
          <w:szCs w:val="26"/>
        </w:rPr>
        <w:t>RNYATAAN</w:t>
      </w:r>
    </w:p>
    <w:p w14:paraId="46D4FEB8" w14:textId="77777777" w:rsidR="00404992" w:rsidRDefault="003939AB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>TIDAK SEDANG MENJALANI HUKUMAN DISIPLIN</w:t>
      </w:r>
    </w:p>
    <w:p w14:paraId="743CB095" w14:textId="77777777" w:rsidR="00404992" w:rsidRDefault="00404992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74F38DE" w14:textId="77777777" w:rsidR="00404992" w:rsidRDefault="00404992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14:paraId="1545767E" w14:textId="77777777" w:rsidR="00404992" w:rsidRDefault="003939A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Yang </w:t>
      </w:r>
      <w:proofErr w:type="spellStart"/>
      <w:r>
        <w:rPr>
          <w:rFonts w:ascii="Cambria" w:eastAsia="Cambria" w:hAnsi="Cambria" w:cs="Cambria"/>
          <w:sz w:val="24"/>
          <w:szCs w:val="24"/>
        </w:rPr>
        <w:t>bertanda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sz w:val="24"/>
          <w:szCs w:val="24"/>
        </w:rPr>
        <w:t>bawah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ini:</w:t>
      </w:r>
    </w:p>
    <w:p w14:paraId="24DF6B15" w14:textId="77777777" w:rsidR="00404992" w:rsidRDefault="003939AB">
      <w:pPr>
        <w:spacing w:line="36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Nama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Lengkap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2A1BDE05" w14:textId="77777777" w:rsidR="00404992" w:rsidRDefault="003939A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NIP.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0A21340C" w14:textId="77777777" w:rsidR="00404992" w:rsidRDefault="003939A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Tempat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Tgl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Lahir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36D655C0" w14:textId="77777777" w:rsidR="00404992" w:rsidRDefault="003939A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Pangkat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Gol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57A472BA" w14:textId="77777777" w:rsidR="00404992" w:rsidRDefault="003939A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Jabatan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Fungsional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5AD22A74" w14:textId="77777777" w:rsidR="00404992" w:rsidRDefault="003939A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Pendidikan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Terakhir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4BB378A9" w14:textId="77777777" w:rsidR="00404992" w:rsidRDefault="003939A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Unit </w:t>
      </w:r>
      <w:proofErr w:type="spellStart"/>
      <w:r>
        <w:rPr>
          <w:rFonts w:ascii="Cambria" w:eastAsia="Cambria" w:hAnsi="Cambria" w:cs="Cambria"/>
          <w:sz w:val="24"/>
          <w:szCs w:val="24"/>
        </w:rPr>
        <w:t>Kerja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438BE4EA" w14:textId="22D470FC" w:rsidR="00AE0D7C" w:rsidRDefault="003939AB" w:rsidP="00AE0D7C">
      <w:pPr>
        <w:spacing w:after="0"/>
        <w:ind w:hanging="2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menyatakan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memang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benar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tidak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sedang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menjalani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hukuman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disiplin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tingkat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sedang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atau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berat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AE0D7C">
        <w:rPr>
          <w:rFonts w:ascii="Cambria" w:eastAsia="Cambria" w:hAnsi="Cambria" w:cs="Cambria"/>
          <w:sz w:val="24"/>
          <w:szCs w:val="24"/>
        </w:rPr>
        <w:t xml:space="preserve">Surat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ini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dibuat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untuk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memenuhi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persyaratan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dalam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rangka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mendaftarkan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diri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mengikuti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proses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Pemilihan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Bakal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Calon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Rek</w:t>
      </w:r>
      <w:r w:rsidR="00331C9A">
        <w:rPr>
          <w:rFonts w:ascii="Cambria" w:eastAsia="Cambria" w:hAnsi="Cambria" w:cs="Cambria"/>
          <w:sz w:val="24"/>
          <w:szCs w:val="24"/>
        </w:rPr>
        <w:t>tor</w:t>
      </w:r>
      <w:proofErr w:type="spellEnd"/>
      <w:r w:rsidR="00331C9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31C9A">
        <w:rPr>
          <w:rFonts w:ascii="Cambria" w:eastAsia="Cambria" w:hAnsi="Cambria" w:cs="Cambria"/>
          <w:sz w:val="24"/>
          <w:szCs w:val="24"/>
        </w:rPr>
        <w:t>Universitas</w:t>
      </w:r>
      <w:proofErr w:type="spellEnd"/>
      <w:r w:rsidR="00331C9A">
        <w:rPr>
          <w:rFonts w:ascii="Cambria" w:eastAsia="Cambria" w:hAnsi="Cambria" w:cs="Cambria"/>
          <w:sz w:val="24"/>
          <w:szCs w:val="24"/>
        </w:rPr>
        <w:t xml:space="preserve"> </w:t>
      </w:r>
      <w:r w:rsidR="00331C9A">
        <w:rPr>
          <w:rFonts w:ascii="Cambria" w:eastAsia="Cambria" w:hAnsi="Cambria" w:cs="Cambria"/>
          <w:sz w:val="24"/>
          <w:szCs w:val="24"/>
          <w:lang w:val="id-ID"/>
        </w:rPr>
        <w:t>Cenderawasih</w:t>
      </w:r>
      <w:r w:rsidR="00AE0D7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AE0D7C">
        <w:rPr>
          <w:rFonts w:ascii="Cambria" w:eastAsia="Cambria" w:hAnsi="Cambria" w:cs="Cambria"/>
          <w:sz w:val="24"/>
          <w:szCs w:val="24"/>
        </w:rPr>
        <w:t>Periode</w:t>
      </w:r>
      <w:proofErr w:type="spellEnd"/>
      <w:r w:rsidR="00AE0D7C">
        <w:rPr>
          <w:rFonts w:ascii="Cambria" w:eastAsia="Cambria" w:hAnsi="Cambria" w:cs="Cambria"/>
          <w:sz w:val="24"/>
          <w:szCs w:val="24"/>
        </w:rPr>
        <w:t xml:space="preserve"> 2023-2027.</w:t>
      </w:r>
    </w:p>
    <w:p w14:paraId="3B4EEA9B" w14:textId="77777777" w:rsidR="00AE0D7C" w:rsidRDefault="00AE0D7C">
      <w:pPr>
        <w:spacing w:after="120"/>
        <w:jc w:val="both"/>
        <w:rPr>
          <w:rFonts w:ascii="Cambria" w:eastAsia="Cambria" w:hAnsi="Cambria" w:cs="Cambria"/>
          <w:sz w:val="24"/>
          <w:szCs w:val="24"/>
        </w:rPr>
      </w:pPr>
    </w:p>
    <w:p w14:paraId="198267B7" w14:textId="01C69BAD" w:rsidR="00404992" w:rsidRDefault="003939AB">
      <w:pPr>
        <w:spacing w:after="12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Demikian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buat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sesungguhnya</w:t>
      </w:r>
      <w:proofErr w:type="spellEnd"/>
      <w:r w:rsidR="000D6BA0">
        <w:rPr>
          <w:rFonts w:ascii="Cambria" w:eastAsia="Cambria" w:hAnsi="Cambria" w:cs="Cambria"/>
          <w:sz w:val="24"/>
          <w:szCs w:val="24"/>
        </w:rPr>
        <w:t>.</w:t>
      </w:r>
      <w:proofErr w:type="gramEnd"/>
      <w:r w:rsidR="000D6BA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Apabila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sz w:val="24"/>
          <w:szCs w:val="24"/>
        </w:rPr>
        <w:t>kemudian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dapat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dibuktikan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tidak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benar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maka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bersedia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menerima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sanksi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sesuai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peraturan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perundang-undangan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 w:cs="Cambria"/>
          <w:sz w:val="24"/>
          <w:szCs w:val="24"/>
        </w:rPr>
        <w:t>berlaku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14:paraId="39720631" w14:textId="77777777" w:rsidR="00AE0D7C" w:rsidRDefault="00AE0D7C">
      <w:pPr>
        <w:spacing w:after="120"/>
        <w:jc w:val="both"/>
        <w:rPr>
          <w:rFonts w:ascii="Cambria" w:eastAsia="Cambria" w:hAnsi="Cambria" w:cs="Cambria"/>
          <w:sz w:val="24"/>
          <w:szCs w:val="24"/>
        </w:rPr>
      </w:pPr>
    </w:p>
    <w:p w14:paraId="3AD18B1B" w14:textId="77777777" w:rsidR="00404992" w:rsidRDefault="00404992">
      <w:pPr>
        <w:spacing w:after="120"/>
        <w:jc w:val="both"/>
        <w:rPr>
          <w:rFonts w:ascii="Cambria" w:eastAsia="Cambria" w:hAnsi="Cambria" w:cs="Cambria"/>
          <w:sz w:val="24"/>
          <w:szCs w:val="24"/>
        </w:rPr>
      </w:pPr>
    </w:p>
    <w:p w14:paraId="13D26A6C" w14:textId="54B399AD" w:rsidR="00404992" w:rsidRDefault="00331C9A">
      <w:pPr>
        <w:spacing w:after="0" w:line="240" w:lineRule="auto"/>
        <w:ind w:left="5033" w:firstLine="7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id-ID"/>
        </w:rPr>
        <w:t>Jayapura</w:t>
      </w:r>
      <w:r w:rsidR="003939AB">
        <w:rPr>
          <w:rFonts w:ascii="Cambria" w:eastAsia="Cambria" w:hAnsi="Cambria" w:cs="Cambria"/>
          <w:sz w:val="24"/>
          <w:szCs w:val="24"/>
        </w:rPr>
        <w:t>,                        2023</w:t>
      </w:r>
    </w:p>
    <w:p w14:paraId="0A495C06" w14:textId="77777777" w:rsidR="00404992" w:rsidRDefault="003939AB">
      <w:pPr>
        <w:tabs>
          <w:tab w:val="left" w:pos="2880"/>
          <w:tab w:val="left" w:pos="3240"/>
        </w:tabs>
        <w:spacing w:after="0" w:line="240" w:lineRule="auto"/>
        <w:ind w:firstLine="57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Yang </w:t>
      </w:r>
      <w:proofErr w:type="spellStart"/>
      <w:r>
        <w:rPr>
          <w:rFonts w:ascii="Cambria" w:eastAsia="Cambria" w:hAnsi="Cambria" w:cs="Cambria"/>
          <w:sz w:val="24"/>
          <w:szCs w:val="24"/>
        </w:rPr>
        <w:t>menyatakan</w:t>
      </w:r>
      <w:proofErr w:type="spellEnd"/>
    </w:p>
    <w:p w14:paraId="3B5BFACB" w14:textId="77777777" w:rsidR="00404992" w:rsidRDefault="00404992">
      <w:pPr>
        <w:tabs>
          <w:tab w:val="left" w:pos="2880"/>
          <w:tab w:val="left" w:pos="3240"/>
        </w:tabs>
        <w:spacing w:after="0" w:line="240" w:lineRule="auto"/>
        <w:ind w:firstLine="4395"/>
        <w:jc w:val="center"/>
        <w:rPr>
          <w:rFonts w:ascii="Cambria" w:eastAsia="Cambria" w:hAnsi="Cambria" w:cs="Cambria"/>
          <w:sz w:val="24"/>
          <w:szCs w:val="24"/>
        </w:rPr>
      </w:pPr>
    </w:p>
    <w:p w14:paraId="52B10274" w14:textId="77777777" w:rsidR="00404992" w:rsidRDefault="003939AB">
      <w:pPr>
        <w:tabs>
          <w:tab w:val="left" w:pos="2880"/>
          <w:tab w:val="left" w:pos="3240"/>
        </w:tabs>
        <w:spacing w:after="0" w:line="240" w:lineRule="auto"/>
        <w:ind w:firstLine="4395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1AC1C3" wp14:editId="2A8849AE">
                <wp:simplePos x="0" y="0"/>
                <wp:positionH relativeFrom="column">
                  <wp:posOffset>3111500</wp:posOffset>
                </wp:positionH>
                <wp:positionV relativeFrom="paragraph">
                  <wp:posOffset>101600</wp:posOffset>
                </wp:positionV>
                <wp:extent cx="812800" cy="593725"/>
                <wp:effectExtent l="0" t="0" r="0" b="0"/>
                <wp:wrapNone/>
                <wp:docPr id="1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489488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7F6B28" w14:textId="77777777" w:rsidR="00404992" w:rsidRDefault="004049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383EBA4B" w14:textId="77777777" w:rsidR="00404992" w:rsidRDefault="003939A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Materai</w:t>
                            </w:r>
                            <w:proofErr w:type="spellEnd"/>
                          </w:p>
                          <w:p w14:paraId="597DA423" w14:textId="77777777" w:rsidR="00404992" w:rsidRDefault="003939A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Rp. 10.000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1AC1C3" id="Persegi Panjang 1" o:spid="_x0000_s1026" style="position:absolute;left:0;text-align:left;margin-left:245pt;margin-top:8pt;width:64pt;height:4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" strokeweight="1pt">
                <v:stroke dashstyle="dash" startarrowwidth="narrow" startarrowlength="short" endarrowwidth="narrow" endarrowlength="short" joinstyle="round"/>
                <v:textbox inset="7pt,3pt,7pt,3pt">
                  <w:txbxContent>
                    <w:p w14:paraId="497F6B28" w14:textId="77777777" w:rsidR="00404992" w:rsidRDefault="0040499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383EBA4B" w14:textId="77777777" w:rsidR="00404992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Materai</w:t>
                      </w:r>
                      <w:proofErr w:type="spellEnd"/>
                    </w:p>
                    <w:p w14:paraId="597DA423" w14:textId="77777777" w:rsidR="00404992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6BB80BA2" w14:textId="77777777" w:rsidR="00404992" w:rsidRDefault="00404992">
      <w:pPr>
        <w:tabs>
          <w:tab w:val="left" w:pos="2880"/>
          <w:tab w:val="left" w:pos="3240"/>
        </w:tabs>
        <w:spacing w:after="0" w:line="240" w:lineRule="auto"/>
        <w:ind w:firstLine="4395"/>
        <w:jc w:val="center"/>
        <w:rPr>
          <w:rFonts w:ascii="Cambria" w:eastAsia="Cambria" w:hAnsi="Cambria" w:cs="Cambria"/>
          <w:sz w:val="24"/>
          <w:szCs w:val="24"/>
        </w:rPr>
      </w:pPr>
    </w:p>
    <w:p w14:paraId="0EA32A7C" w14:textId="77777777" w:rsidR="00404992" w:rsidRDefault="00404992">
      <w:pPr>
        <w:tabs>
          <w:tab w:val="left" w:pos="2880"/>
          <w:tab w:val="left" w:pos="3240"/>
        </w:tabs>
        <w:spacing w:after="0" w:line="240" w:lineRule="auto"/>
        <w:ind w:firstLine="4395"/>
        <w:jc w:val="center"/>
        <w:rPr>
          <w:rFonts w:ascii="Cambria" w:eastAsia="Cambria" w:hAnsi="Cambria" w:cs="Cambria"/>
          <w:sz w:val="24"/>
          <w:szCs w:val="24"/>
        </w:rPr>
      </w:pPr>
    </w:p>
    <w:p w14:paraId="24A1886D" w14:textId="77777777" w:rsidR="00404992" w:rsidRDefault="00404992">
      <w:pPr>
        <w:tabs>
          <w:tab w:val="left" w:pos="2880"/>
          <w:tab w:val="left" w:pos="3240"/>
        </w:tabs>
        <w:spacing w:after="0" w:line="240" w:lineRule="auto"/>
        <w:ind w:firstLine="4395"/>
        <w:jc w:val="center"/>
        <w:rPr>
          <w:rFonts w:ascii="Cambria" w:eastAsia="Cambria" w:hAnsi="Cambria" w:cs="Cambria"/>
          <w:sz w:val="24"/>
          <w:szCs w:val="24"/>
        </w:rPr>
      </w:pPr>
    </w:p>
    <w:p w14:paraId="63FB8BF9" w14:textId="77777777" w:rsidR="00404992" w:rsidRDefault="003939AB">
      <w:pPr>
        <w:tabs>
          <w:tab w:val="left" w:pos="2880"/>
          <w:tab w:val="left" w:pos="3240"/>
        </w:tabs>
        <w:spacing w:after="0" w:line="240" w:lineRule="auto"/>
        <w:ind w:firstLine="453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………………………………………….</w:t>
      </w:r>
    </w:p>
    <w:p w14:paraId="4435A925" w14:textId="77777777" w:rsidR="00404992" w:rsidRDefault="003939AB">
      <w:pPr>
        <w:tabs>
          <w:tab w:val="left" w:pos="2880"/>
          <w:tab w:val="left" w:pos="3240"/>
        </w:tabs>
        <w:spacing w:after="0" w:line="240" w:lineRule="auto"/>
        <w:ind w:firstLine="453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NIP. </w:t>
      </w:r>
    </w:p>
    <w:p w14:paraId="59A6DA8A" w14:textId="77777777" w:rsidR="00404992" w:rsidRDefault="00404992">
      <w:pPr>
        <w:spacing w:after="120"/>
        <w:jc w:val="both"/>
        <w:rPr>
          <w:rFonts w:ascii="Cambria" w:eastAsia="Cambria" w:hAnsi="Cambria" w:cs="Cambria"/>
          <w:sz w:val="24"/>
          <w:szCs w:val="24"/>
        </w:rPr>
      </w:pPr>
    </w:p>
    <w:sectPr w:rsidR="0040499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92"/>
    <w:rsid w:val="000A67D1"/>
    <w:rsid w:val="000D6BA0"/>
    <w:rsid w:val="00331C9A"/>
    <w:rsid w:val="003939AB"/>
    <w:rsid w:val="00404992"/>
    <w:rsid w:val="00A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BA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QNcSYDpva7urDl2J1AbtfY94DA==">CgMxLjA4AHIhMThhSzUzdTA4U2ZZbGRlZVB2Z21KQXRUMnNzS2ZhdXlr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2023-06-14T06:54:00Z</dcterms:created>
  <dcterms:modified xsi:type="dcterms:W3CDTF">2023-06-21T22:53:00Z</dcterms:modified>
</cp:coreProperties>
</file>